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One-Time Event 0 - 100,000</w:t>
      </w:r>
    </w:p>
    <w:p w:rsidR="00000000" w:rsidDel="00000000" w:rsidP="00000000" w:rsidRDefault="00000000" w:rsidRPr="00000000" w14:paraId="0000000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0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Ugliest Thing We Ever Loved</w:t>
      </w:r>
    </w:p>
    <w:p w:rsidR="00000000" w:rsidDel="00000000" w:rsidP="00000000" w:rsidRDefault="00000000" w:rsidRPr="00000000" w14:paraId="0000000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Decatur, GA</w:t>
      </w:r>
    </w:p>
    <w:p w:rsidR="00000000" w:rsidDel="00000000" w:rsidP="00000000" w:rsidRDefault="00000000" w:rsidRPr="00000000" w14:paraId="0000000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7">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is phenomenal! You made lemonade out of lemons and then perhaps lemon muffins, lemon pound cake, you get the idea. Terrific explanation and literally hitting everything on the head with making this truly a win for the city and the community. This event is going to build on Decatur's history and the 'rare few' who got to buy one. While this is a one-time event, this is truly going to live on (maybe even make a one-year anniversary event next year). It was so much fun, that I googled this. Extremely low budget - high return, turning a negative to a positive, community involvement (and no staff needing to work Saturday), and fun, fun, fun! This is exactly what everyone would want as a result of a super successful communication effort! And I loved Gael's tag lines! Congrats on your success!</w:t>
      </w:r>
    </w:p>
    <w:p w:rsidR="00000000" w:rsidDel="00000000" w:rsidP="00000000" w:rsidRDefault="00000000" w:rsidRPr="00000000" w14:paraId="00000008">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0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0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Tapestry of Generations: Roswell’s America250 Celebration</w:t>
      </w:r>
    </w:p>
    <w:p w:rsidR="00000000" w:rsidDel="00000000" w:rsidP="00000000" w:rsidRDefault="00000000" w:rsidRPr="00000000" w14:paraId="0000000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Roswell, GA</w:t>
      </w:r>
    </w:p>
    <w:p w:rsidR="00000000" w:rsidDel="00000000" w:rsidP="00000000" w:rsidRDefault="00000000" w:rsidRPr="00000000" w14:paraId="0000000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is an outstanding submission that demonstrates exceptional planning, storytelling, and collaboration across multiple departments. The "Tapestry of Generations" theme created a unique identity that connected Roswell's history to the national America250 celebration in a meaningful way.</w:t>
      </w:r>
    </w:p>
    <w:p w:rsidR="00000000" w:rsidDel="00000000" w:rsidP="00000000" w:rsidRDefault="00000000" w:rsidRPr="00000000" w14:paraId="0000000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1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Opelika: Tunnel to Towers 9/11 Exhibit Campaign</w:t>
      </w:r>
    </w:p>
    <w:p w:rsidR="00000000" w:rsidDel="00000000" w:rsidP="00000000" w:rsidRDefault="00000000" w:rsidRPr="00000000" w14:paraId="0000001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Opelika, AL</w:t>
      </w:r>
    </w:p>
    <w:p w:rsidR="00000000" w:rsidDel="00000000" w:rsidP="00000000" w:rsidRDefault="00000000" w:rsidRPr="00000000" w14:paraId="0000001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is a terrific outreach done on a low budget that benefited not only your community but the T2T foundation. The effort put into this communication plan and collaborating with EARTA and T2T made this a huge success for all. I am really impressed by how well you defined the goals and outcomes and substantiated every detail with good data to back it up. This is a fantastic entry!!</w:t>
      </w:r>
    </w:p>
    <w:p w:rsidR="00000000" w:rsidDel="00000000" w:rsidP="00000000" w:rsidRDefault="00000000" w:rsidRPr="00000000" w14:paraId="00000016">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7">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18">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19">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1A">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One-Time Event 100,000 - 250,000</w:t>
      </w:r>
    </w:p>
    <w:p w:rsidR="00000000" w:rsidDel="00000000" w:rsidP="00000000" w:rsidRDefault="00000000" w:rsidRPr="00000000" w14:paraId="0000001B">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1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Davie100: Town of Davie’s Centennial Celebration</w:t>
      </w:r>
    </w:p>
    <w:p w:rsidR="00000000" w:rsidDel="00000000" w:rsidP="00000000" w:rsidRDefault="00000000" w:rsidRPr="00000000" w14:paraId="0000001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Davie, FL</w:t>
      </w:r>
    </w:p>
    <w:p w:rsidR="00000000" w:rsidDel="00000000" w:rsidP="00000000" w:rsidRDefault="00000000" w:rsidRPr="00000000" w14:paraId="0000001E">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0">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Wow - awesome attendance! Looks like I missed a fun time. Great job engaging all your residents (and getting that economic development aspect through sponsorships with local businesses). Love all the creative touches - hats, pies, laser show.</w:t>
      </w:r>
    </w:p>
    <w:p w:rsidR="00000000" w:rsidDel="00000000" w:rsidP="00000000" w:rsidRDefault="00000000" w:rsidRPr="00000000" w14:paraId="00000021">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2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2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Tallahassee’s Longest Table</w:t>
      </w:r>
    </w:p>
    <w:p w:rsidR="00000000" w:rsidDel="00000000" w:rsidP="00000000" w:rsidRDefault="00000000" w:rsidRPr="00000000" w14:paraId="0000002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Tallahassee, FL</w:t>
      </w:r>
    </w:p>
    <w:p w:rsidR="00000000" w:rsidDel="00000000" w:rsidP="00000000" w:rsidRDefault="00000000" w:rsidRPr="00000000" w14:paraId="0000002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7">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is a great event concept and something that feels much-needed in all communities. Bringing people together face to face to share conversation and reconnect with one another is simple, meaningful and impactful. The videos gave great insight into the conversations and fellowship that came from the event. They helped show the human connection behind the numbers and made the value of the gathering easy to understand. I especially loved that participants wanted the event to happen quarterly. That feedback shows the event filled a real need and created something the community wants to continue. Overall, this was a thoughtful, relationship-building event that I would love to see in my own town.</w:t>
      </w:r>
    </w:p>
    <w:p w:rsidR="00000000" w:rsidDel="00000000" w:rsidP="00000000" w:rsidRDefault="00000000" w:rsidRPr="00000000" w14:paraId="00000028">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2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2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Future in Flight: Aerospace &amp; Advanced Manufacturing Expo City of Kent</w:t>
      </w:r>
    </w:p>
    <w:p w:rsidR="00000000" w:rsidDel="00000000" w:rsidP="00000000" w:rsidRDefault="00000000" w:rsidRPr="00000000" w14:paraId="0000002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Kent, WA</w:t>
      </w:r>
    </w:p>
    <w:p w:rsidR="00000000" w:rsidDel="00000000" w:rsidP="00000000" w:rsidRDefault="00000000" w:rsidRPr="00000000" w14:paraId="0000002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was a great response to an ongoing workforce and economic development need. The entry clearly showed how the City is listening to business needs and working with partners to create meaningful connections between students and industry. The student feedback was especially strong, particularly the comment about the importance of seeing the diversity of the aerospace industry. That helped make the impact feel personal and showed how exposure to different career paths can matter for students. The video was also very effective. It captured the value of the event and can continue to be used to drive future sponsorship, business participation and student engagement. Overall, this was a strong example of partnership, storytelling and responsive economic development.</w:t>
      </w:r>
    </w:p>
    <w:p w:rsidR="00000000" w:rsidDel="00000000" w:rsidP="00000000" w:rsidRDefault="00000000" w:rsidRPr="00000000" w14:paraId="0000002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3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One-Time Event 250,000+</w:t>
      </w:r>
    </w:p>
    <w:p w:rsidR="00000000" w:rsidDel="00000000" w:rsidP="00000000" w:rsidRDefault="00000000" w:rsidRPr="00000000" w14:paraId="0000003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3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Alexander Dennis Manufacturing Facility Opening</w:t>
      </w:r>
    </w:p>
    <w:p w:rsidR="00000000" w:rsidDel="00000000" w:rsidP="00000000" w:rsidRDefault="00000000" w:rsidRPr="00000000" w14:paraId="0000003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Regional Transportation Commission of Southern Nevada, NV</w:t>
      </w:r>
    </w:p>
    <w:p w:rsidR="00000000" w:rsidDel="00000000" w:rsidP="00000000" w:rsidRDefault="00000000" w:rsidRPr="00000000" w14:paraId="00000034">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37">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Loved the media backdrop tagline - Made locally, driven nationally. Well-developed planning and marketing materials. Kudos on receiving national recognition for manufacturing and public transit.</w:t>
      </w:r>
    </w:p>
    <w:p w:rsidR="00000000" w:rsidDel="00000000" w:rsidP="00000000" w:rsidRDefault="00000000" w:rsidRPr="00000000" w14:paraId="00000038">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3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3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CMAP State of the Region 2025</w:t>
      </w:r>
    </w:p>
    <w:p w:rsidR="00000000" w:rsidDel="00000000" w:rsidP="00000000" w:rsidRDefault="00000000" w:rsidRPr="00000000" w14:paraId="0000003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Chicago Metropolitan Agency for Planning, IL</w:t>
      </w:r>
    </w:p>
    <w:p w:rsidR="00000000" w:rsidDel="00000000" w:rsidP="00000000" w:rsidRDefault="00000000" w:rsidRPr="00000000" w14:paraId="0000003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3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event did a great job of encapsulating all the things happening in the county. I liked the postcard and timeline graphics.  The variety of entertainment and event planning provided seemed to create a positive energy, sense of community and opportunity for all invited. It seemed to attract a number of large sponsors and judging from the quotes (I like the actual graphic presentation of the feedback) was a well-attended and received event.</w:t>
      </w:r>
    </w:p>
    <w:p w:rsidR="00000000" w:rsidDel="00000000" w:rsidP="00000000" w:rsidRDefault="00000000" w:rsidRPr="00000000" w14:paraId="0000003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4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4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SacSewer’s Harvest Water Takes Farm-to-Fork Stage at Terra Madre</w:t>
      </w:r>
    </w:p>
    <w:p w:rsidR="00000000" w:rsidDel="00000000" w:rsidP="00000000" w:rsidRDefault="00000000" w:rsidRPr="00000000" w14:paraId="0000004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Sacramento Area Sewer District, CA</w:t>
      </w:r>
    </w:p>
    <w:p w:rsidR="00000000" w:rsidDel="00000000" w:rsidP="00000000" w:rsidRDefault="00000000" w:rsidRPr="00000000" w14:paraId="0000004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4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4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implementation of the message in a large format made it easier for the public to access the information and at the same time provided the staff an opportunity to engage with them. Thoughtful design and strong audience engagement made this entry stand out!</w:t>
      </w:r>
    </w:p>
    <w:p w:rsidR="00000000" w:rsidDel="00000000" w:rsidP="00000000" w:rsidRDefault="00000000" w:rsidRPr="00000000" w14:paraId="00000046">
      <w:pPr>
        <w:rPr>
          <w:rFonts w:ascii="Georgia" w:cs="Georgia" w:eastAsia="Georgia" w:hAnsi="Georgia"/>
          <w:i w:val="1"/>
          <w:iCs w:val="1"/>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